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湖州学院（           ）公务接待情况说明及审批单</w:t>
      </w:r>
    </w:p>
    <w:p>
      <w:pPr>
        <w:jc w:val="center"/>
        <w:rPr>
          <w:rFonts w:hint="eastAsia"/>
          <w:b/>
          <w:bCs/>
          <w:sz w:val="11"/>
          <w:szCs w:val="11"/>
        </w:rPr>
      </w:pPr>
    </w:p>
    <w:tbl>
      <w:tblPr>
        <w:tblStyle w:val="2"/>
        <w:tblW w:w="9760" w:type="dxa"/>
        <w:tblInd w:w="-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959"/>
        <w:gridCol w:w="1367"/>
        <w:gridCol w:w="1302"/>
        <w:gridCol w:w="1531"/>
        <w:gridCol w:w="1294"/>
        <w:gridCol w:w="2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公务</w:t>
            </w:r>
          </w:p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接待</w:t>
            </w:r>
          </w:p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情况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说明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来访</w:t>
            </w:r>
            <w:r>
              <w:rPr>
                <w:rFonts w:hint="eastAsia"/>
                <w:sz w:val="28"/>
                <w:szCs w:val="32"/>
              </w:rPr>
              <w:t>单位</w:t>
            </w:r>
          </w:p>
        </w:tc>
        <w:tc>
          <w:tcPr>
            <w:tcW w:w="42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来访</w:t>
            </w:r>
          </w:p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20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95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来访</w:t>
            </w:r>
            <w:r>
              <w:rPr>
                <w:rFonts w:hint="eastAsia"/>
                <w:sz w:val="28"/>
                <w:szCs w:val="32"/>
              </w:rPr>
              <w:br w:type="textWrapping"/>
            </w:r>
            <w:r>
              <w:rPr>
                <w:rFonts w:hint="eastAsia"/>
                <w:sz w:val="28"/>
                <w:szCs w:val="32"/>
              </w:rPr>
              <w:t>人数</w:t>
            </w:r>
          </w:p>
        </w:tc>
        <w:tc>
          <w:tcPr>
            <w:tcW w:w="136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领队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职称/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来访人员</w:t>
            </w:r>
          </w:p>
        </w:tc>
        <w:tc>
          <w:tcPr>
            <w:tcW w:w="7546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5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来访目的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76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接待单位审批意见： 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>同意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val="en-US" w:eastAsia="zh-CN"/>
              </w:rPr>
              <w:t xml:space="preserve">  不同意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</w:rPr>
              <w:t xml:space="preserve">    审批人（负责人）：                   </w:t>
            </w:r>
          </w:p>
          <w:p>
            <w:pPr>
              <w:ind w:firstLine="5040" w:firstLineChars="1800"/>
              <w:jc w:val="both"/>
              <w:rPr>
                <w:rFonts w:hint="default" w:eastAsia="宋体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 xml:space="preserve"> 年  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 xml:space="preserve">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76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bCs w:val="0"/>
                <w:i/>
                <w:sz w:val="28"/>
                <w:szCs w:val="28"/>
                <w:u w:val="single"/>
              </w:rPr>
            </w:pPr>
            <w:bookmarkStart w:id="0" w:name="_GoBack"/>
          </w:p>
          <w:p>
            <w:pPr>
              <w:spacing w:line="320" w:lineRule="exact"/>
              <w:rPr>
                <w:rFonts w:hint="eastAsia"/>
                <w:i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i/>
                <w:sz w:val="28"/>
                <w:szCs w:val="28"/>
                <w:u w:val="single"/>
              </w:rPr>
              <w:t>注意事项</w:t>
            </w:r>
            <w:r>
              <w:rPr>
                <w:rFonts w:hint="eastAsia"/>
                <w:b/>
                <w:bCs w:val="0"/>
                <w:i/>
                <w:sz w:val="28"/>
                <w:szCs w:val="28"/>
              </w:rPr>
              <w:t>：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1、接待对象在10人（含）以内的，学校陪餐人数不得超过3人；超过10人的，不得超过接待对象人数的三分之一。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2、每批接待对象可以安排一次公务接待用餐，并实行有函接待；同城公务活动一般不安排用餐。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3、接待用餐一般安排在校内食堂、定点饭店、普通农（渔）家乐。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、接待用餐严禁提供各类烟酒，合理安排饭菜数量。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、接待费报销凭证包括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①</w:t>
            </w:r>
            <w:r>
              <w:rPr>
                <w:rFonts w:hint="eastAsia"/>
                <w:sz w:val="28"/>
                <w:szCs w:val="28"/>
              </w:rPr>
              <w:t>财务票据（附结算清单或菜单）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②</w:t>
            </w:r>
            <w:r>
              <w:rPr>
                <w:rFonts w:hint="eastAsia"/>
                <w:sz w:val="28"/>
                <w:szCs w:val="28"/>
              </w:rPr>
              <w:t>派出单位公函或邀请函（情况说明）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③</w:t>
            </w:r>
            <w:r>
              <w:rPr>
                <w:rFonts w:hint="eastAsia"/>
                <w:sz w:val="28"/>
                <w:szCs w:val="28"/>
              </w:rPr>
              <w:t>审批单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④</w:t>
            </w:r>
            <w:r>
              <w:rPr>
                <w:rFonts w:hint="eastAsia"/>
                <w:sz w:val="28"/>
                <w:szCs w:val="28"/>
              </w:rPr>
              <w:t>接待清单等。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、接待对象的住宿费和交通费按差旅费相关规定执行。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7、公务接待应严格事前审批管理，填写本表。本表应竖向打印。</w:t>
            </w:r>
          </w:p>
          <w:p>
            <w:pPr>
              <w:spacing w:line="32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8、未尽事宜详见《湖州学院公务接待管理办法（试行）》（湖院办发〔2021〕5号）。</w:t>
            </w:r>
          </w:p>
        </w:tc>
      </w:tr>
      <w:bookmarkEnd w:id="0"/>
    </w:tbl>
    <w:p/>
    <w:p/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WMxNGQ3YWRjZThlZTU3M2U5NjRhODQyODE4NzEifQ=="/>
  </w:docVars>
  <w:rsids>
    <w:rsidRoot w:val="12B85D0A"/>
    <w:rsid w:val="0AFC15E8"/>
    <w:rsid w:val="12B85D0A"/>
    <w:rsid w:val="17AC6144"/>
    <w:rsid w:val="1E860B5E"/>
    <w:rsid w:val="4972708D"/>
    <w:rsid w:val="4F7420D6"/>
    <w:rsid w:val="51A258E6"/>
    <w:rsid w:val="5AAC4D9D"/>
    <w:rsid w:val="5CC078FE"/>
    <w:rsid w:val="61A82AA5"/>
    <w:rsid w:val="6B2F7D93"/>
    <w:rsid w:val="71690822"/>
    <w:rsid w:val="71D2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2023-09-04T01:18:00Z</dcterms:created>
  <dc:creator>Del amor</dc:creator>
  <cp:lastModifiedBy>Del amor</cp:lastModifiedBy>
  <dcterms:modified xsi:type="dcterms:W3CDTF">2023-10-20T08:45:04Z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A97E7991F58E4B5A92672F54999996A2_13</vt:lpwstr>
  </property>
</Properties>
</file>